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B7963" w14:textId="77777777" w:rsidR="003F0252" w:rsidRPr="003F0252" w:rsidRDefault="003F0252" w:rsidP="003F0252">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en-GB"/>
          <w14:ligatures w14:val="none"/>
        </w:rPr>
      </w:pPr>
      <w:r w:rsidRPr="003F0252">
        <w:rPr>
          <w:rFonts w:ascii="Times New Roman" w:eastAsia="Times New Roman" w:hAnsi="Times New Roman" w:cs="Times New Roman"/>
          <w:b/>
          <w:bCs/>
          <w:color w:val="000000"/>
          <w:kern w:val="0"/>
          <w:sz w:val="36"/>
          <w:szCs w:val="36"/>
          <w:lang w:eastAsia="en-GB"/>
          <w14:ligatures w14:val="none"/>
        </w:rPr>
        <w:t>Xã Phú Trung: Sôi nổi chuỗi hoạt động kỷ niệm 95 năm Ngày thành lập Đoàn TNCS Hồ Chí Minh</w:t>
      </w:r>
    </w:p>
    <w:p w14:paraId="58ACBEF4" w14:textId="77777777" w:rsidR="003F0252" w:rsidRPr="003F0252" w:rsidRDefault="003F0252" w:rsidP="003F0252">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3F0252">
        <w:rPr>
          <w:rFonts w:ascii="Times New Roman" w:eastAsia="Times New Roman" w:hAnsi="Times New Roman" w:cs="Times New Roman"/>
          <w:b/>
          <w:bCs/>
          <w:color w:val="000000"/>
          <w:kern w:val="0"/>
          <w:lang w:eastAsia="en-GB"/>
          <w14:ligatures w14:val="none"/>
        </w:rPr>
        <w:t>Nhằm tạo đợt sinh hoạt chính trị sâu rộng và phát huy tinh thần xung kích của tuổi trẻ, Đoàn TNCS Hồ Chí Minh xã Phú Trung đã chính thức phát động chuỗi hoạt động chào mừng kỷ niệm 95 năm Ngày thành lập Đoàn (26/3/1931 - 26/3/2026).</w:t>
      </w:r>
    </w:p>
    <w:p w14:paraId="7626775F" w14:textId="77777777" w:rsidR="003F0252" w:rsidRPr="003F0252" w:rsidRDefault="003F0252" w:rsidP="003F0252">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3F0252">
        <w:rPr>
          <w:rFonts w:ascii="Times New Roman" w:eastAsia="Times New Roman" w:hAnsi="Times New Roman" w:cs="Times New Roman"/>
          <w:color w:val="000000"/>
          <w:kern w:val="0"/>
          <w:lang w:eastAsia="en-GB"/>
          <w14:ligatures w14:val="none"/>
        </w:rPr>
        <w:t>Chuỗi hoạt động diễn ra xuyên suốt từ tháng 2 đến hết tháng 3 năm 2026 với nhiều chương trình trọng tâm, gắn liền với nhiệm vụ chính trị của địa phương và phong trào thanh niên tình nguyện.</w:t>
      </w:r>
    </w:p>
    <w:p w14:paraId="3CBE6475" w14:textId="77777777" w:rsidR="003F0252" w:rsidRPr="003F0252" w:rsidRDefault="003F0252" w:rsidP="003F0252">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3F0252">
        <w:rPr>
          <w:rFonts w:ascii="Times New Roman" w:eastAsia="Times New Roman" w:hAnsi="Times New Roman" w:cs="Times New Roman"/>
          <w:b/>
          <w:bCs/>
          <w:color w:val="000000"/>
          <w:kern w:val="0"/>
          <w:sz w:val="27"/>
          <w:szCs w:val="27"/>
          <w:lang w:eastAsia="en-GB"/>
          <w14:ligatures w14:val="none"/>
        </w:rPr>
        <w:t>Xung kích trong các nhiệm vụ chính trị</w:t>
      </w:r>
    </w:p>
    <w:p w14:paraId="6F20BA89" w14:textId="77777777" w:rsidR="003F0252" w:rsidRPr="003F0252" w:rsidRDefault="003F0252" w:rsidP="003F0252">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3F0252">
        <w:rPr>
          <w:rFonts w:ascii="Times New Roman" w:eastAsia="Times New Roman" w:hAnsi="Times New Roman" w:cs="Times New Roman"/>
          <w:color w:val="000000"/>
          <w:kern w:val="0"/>
          <w:lang w:eastAsia="en-GB"/>
          <w14:ligatures w14:val="none"/>
        </w:rPr>
        <w:t>Mở đầu chuỗi hoạt động, từ ngày 12/2 đến 18/3, Đoàn xã tập trung tổ chức ra quân cao điểm đội hình Thanh niên tình nguyện (TNTN). Lực lượng đoàn viên, thanh niên sẽ trực tiếp tham gia hỗ trợ công tác bầu cử đại biểu Quốc hội khoá XVI và đại biểu HĐND các cấp nhiệm kỳ 2026 - 2031. Đây là hoạt động then chốt nhằm khẳng định vai trò của tuổi trẻ trong việc xây dựng chính quyền và thực hiện quyền công dân.</w:t>
      </w:r>
    </w:p>
    <w:p w14:paraId="55A11866" w14:textId="77777777" w:rsidR="003F0252" w:rsidRPr="003F0252" w:rsidRDefault="003F0252" w:rsidP="003F0252">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3F0252">
        <w:rPr>
          <w:rFonts w:ascii="Times New Roman" w:eastAsia="Times New Roman" w:hAnsi="Times New Roman" w:cs="Times New Roman"/>
          <w:b/>
          <w:bCs/>
          <w:color w:val="000000"/>
          <w:kern w:val="0"/>
          <w:sz w:val="27"/>
          <w:szCs w:val="27"/>
          <w:lang w:eastAsia="en-GB"/>
          <w14:ligatures w14:val="none"/>
        </w:rPr>
        <w:t>Giáo dục truyền thống và lan tỏa sức trẻ</w:t>
      </w:r>
    </w:p>
    <w:p w14:paraId="2031D9FF" w14:textId="77777777" w:rsidR="003F0252" w:rsidRPr="003F0252" w:rsidRDefault="003F0252" w:rsidP="003F0252">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3F0252">
        <w:rPr>
          <w:rFonts w:ascii="Times New Roman" w:eastAsia="Times New Roman" w:hAnsi="Times New Roman" w:cs="Times New Roman"/>
          <w:color w:val="000000"/>
          <w:kern w:val="0"/>
          <w:lang w:eastAsia="en-GB"/>
          <w14:ligatures w14:val="none"/>
        </w:rPr>
        <w:t>Bên cạnh công tác hỗ trợ bầu cử, công tác giáo dục truyền thống cho thế hệ măng non cũng được chú trọng. Vào ngày 9/3, tại trường TH&amp;THCS Trần Phú sẽ diễn ra ngày hội “Thiếu nhi vui khỏe - Tiến bước lên Đoàn” kết hợp với ngày cao điểm “Ngày Đoàn viên”.</w:t>
      </w:r>
    </w:p>
    <w:p w14:paraId="3384D66B" w14:textId="77777777" w:rsidR="003F0252" w:rsidRPr="003F0252" w:rsidRDefault="003F0252" w:rsidP="003F0252">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3F0252">
        <w:rPr>
          <w:rFonts w:ascii="Times New Roman" w:eastAsia="Times New Roman" w:hAnsi="Times New Roman" w:cs="Times New Roman"/>
          <w:color w:val="000000"/>
          <w:kern w:val="0"/>
          <w:lang w:eastAsia="en-GB"/>
          <w14:ligatures w14:val="none"/>
        </w:rPr>
        <w:t>Song song đó, cuộc thi "Đoàn trong trái tim tôi" (diễn ra từ 4/3 đến 20/3) dự kiến sẽ là sân chơi tinh thần bổ ích, giúp đoàn viên thanh niên chia sẻ những kỷ niệm, tâm huyết và lý tưởng của mình đối với tổ chức Đoàn.</w:t>
      </w:r>
    </w:p>
    <w:p w14:paraId="0A2284FE" w14:textId="77777777" w:rsidR="003F0252" w:rsidRPr="003F0252" w:rsidRDefault="003F0252" w:rsidP="003F0252">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3F0252">
        <w:rPr>
          <w:rFonts w:ascii="Times New Roman" w:eastAsia="Times New Roman" w:hAnsi="Times New Roman" w:cs="Times New Roman"/>
          <w:b/>
          <w:bCs/>
          <w:color w:val="000000"/>
          <w:kern w:val="0"/>
          <w:sz w:val="27"/>
          <w:szCs w:val="27"/>
          <w:lang w:eastAsia="en-GB"/>
          <w14:ligatures w14:val="none"/>
        </w:rPr>
        <w:t>Chung tay xây dựng nông thôn mới và rèn luyện thể chất</w:t>
      </w:r>
    </w:p>
    <w:p w14:paraId="6954A7A3" w14:textId="77777777" w:rsidR="003F0252" w:rsidRPr="003F0252" w:rsidRDefault="003F0252" w:rsidP="003F0252">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3F0252">
        <w:rPr>
          <w:rFonts w:ascii="Times New Roman" w:eastAsia="Times New Roman" w:hAnsi="Times New Roman" w:cs="Times New Roman"/>
          <w:color w:val="000000"/>
          <w:kern w:val="0"/>
          <w:lang w:eastAsia="en-GB"/>
          <w14:ligatures w14:val="none"/>
        </w:rPr>
        <w:t>Điểm nhấn về hành động thực tế là ngày 14/3, khi toàn xã đồng loạt ra quân "Ngày Chủ nhật xanh". Các chi đoàn sẽ tập trung vào các công trình phần việc cụ thể như vệ sinh môi trường, trồng cây xanh và thực hiện các tiêu chí trong chương trình chung tay xây dựng nông thôn mới tại các thôn trên địa bàn.</w:t>
      </w:r>
    </w:p>
    <w:p w14:paraId="6FB00E39" w14:textId="77777777" w:rsidR="003F0252" w:rsidRPr="003F0252" w:rsidRDefault="003F0252" w:rsidP="003F0252">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3F0252">
        <w:rPr>
          <w:rFonts w:ascii="Times New Roman" w:eastAsia="Times New Roman" w:hAnsi="Times New Roman" w:cs="Times New Roman"/>
          <w:color w:val="000000"/>
          <w:kern w:val="0"/>
          <w:lang w:eastAsia="en-GB"/>
          <w14:ligatures w14:val="none"/>
        </w:rPr>
        <w:t>Để tạo không khí sôi nổi, tinh thần đoàn kết, Giải bóng đá thanh niên năm 2026 sẽ được tổ chức trong hai ngày 20 và 21/3 tại sân bóng mini thôn Phú Tâm. Chuỗi sự kiện sẽ khép lại bằng chương trình Họp mặt kỷ niệm 95 năm ngày thành lập Đoàn vào ngày 21/3, đây là dịp để các thế hệ cán bộ Đoàn gặp gỡ, ôn lại truyền thống vẻ vang của Đoàn TNCS Hồ Chí Minh qua gần một thế kỷ hình thành và phát triển.</w:t>
      </w:r>
    </w:p>
    <w:p w14:paraId="501EA421" w14:textId="77777777" w:rsidR="003F0252" w:rsidRPr="003F0252" w:rsidRDefault="003F0252" w:rsidP="003F0252">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3F0252">
        <w:rPr>
          <w:rFonts w:ascii="Times New Roman" w:eastAsia="Times New Roman" w:hAnsi="Times New Roman" w:cs="Times New Roman"/>
          <w:color w:val="000000"/>
          <w:kern w:val="0"/>
          <w:lang w:eastAsia="en-GB"/>
          <w14:ligatures w14:val="none"/>
        </w:rPr>
        <w:t>Với sự chuẩn bị chu đáo và tinh thần nhiệt huyết, chuỗi hoạt động chào mừng 26/3 của xã Phú Trung hứa hẹn sẽ tạo nên một tháng Thanh niên rực rỡ, để lại nhiều dấu ấn tốt đẹp trong lòng nhân dân và đóng góp thiết thực vào sự phát triển chung của địa phương.</w:t>
      </w:r>
    </w:p>
    <w:p w14:paraId="2F1967CE" w14:textId="7D9B1BA0" w:rsidR="003F0252" w:rsidRDefault="003F0252">
      <w:pPr>
        <w:rPr>
          <w:lang w:val="vi-VN"/>
        </w:rPr>
      </w:pPr>
      <w:r>
        <w:rPr>
          <w:lang w:val="vi-VN"/>
        </w:rPr>
        <w:t>LÊ OANH</w:t>
      </w:r>
    </w:p>
    <w:p w14:paraId="3A10DC10" w14:textId="43ECA805" w:rsidR="003F0252" w:rsidRPr="003F0252" w:rsidRDefault="003F0252">
      <w:pPr>
        <w:rPr>
          <w:lang w:val="vi-VN"/>
        </w:rPr>
      </w:pPr>
      <w:r>
        <w:rPr>
          <w:noProof/>
          <w:lang w:val="vi-VN"/>
        </w:rPr>
        <w:lastRenderedPageBreak/>
        <w:drawing>
          <wp:inline distT="0" distB="0" distL="0" distR="0" wp14:anchorId="0EE7B8D8" wp14:editId="18364660">
            <wp:extent cx="5731510" cy="7164705"/>
            <wp:effectExtent l="0" t="0" r="0" b="0"/>
            <wp:docPr id="699500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500242" name="Picture 699500242"/>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7164705"/>
                    </a:xfrm>
                    <a:prstGeom prst="rect">
                      <a:avLst/>
                    </a:prstGeom>
                  </pic:spPr>
                </pic:pic>
              </a:graphicData>
            </a:graphic>
          </wp:inline>
        </w:drawing>
      </w:r>
      <w:r>
        <w:rPr>
          <w:noProof/>
          <w:lang w:val="vi-VN"/>
        </w:rPr>
        <w:lastRenderedPageBreak/>
        <w:drawing>
          <wp:inline distT="0" distB="0" distL="0" distR="0" wp14:anchorId="68F69E95" wp14:editId="45F662BA">
            <wp:extent cx="5731510" cy="7164705"/>
            <wp:effectExtent l="0" t="0" r="0" b="0"/>
            <wp:docPr id="1481208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20833" name="Picture 148120833"/>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7164705"/>
                    </a:xfrm>
                    <a:prstGeom prst="rect">
                      <a:avLst/>
                    </a:prstGeom>
                  </pic:spPr>
                </pic:pic>
              </a:graphicData>
            </a:graphic>
          </wp:inline>
        </w:drawing>
      </w:r>
    </w:p>
    <w:sectPr w:rsidR="003F0252" w:rsidRPr="003F02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252"/>
    <w:rsid w:val="00095253"/>
    <w:rsid w:val="003F0252"/>
    <w:rsid w:val="008E4437"/>
    <w:rsid w:val="009F74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63E6B"/>
  <w15:chartTrackingRefBased/>
  <w15:docId w15:val="{474D2500-B113-0548-BF0D-4B34152D9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02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F02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3F025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F025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F025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F02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02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02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02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025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3F025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3F025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F025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F025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F02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02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02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0252"/>
    <w:rPr>
      <w:rFonts w:eastAsiaTheme="majorEastAsia" w:cstheme="majorBidi"/>
      <w:color w:val="272727" w:themeColor="text1" w:themeTint="D8"/>
    </w:rPr>
  </w:style>
  <w:style w:type="paragraph" w:styleId="Title">
    <w:name w:val="Title"/>
    <w:basedOn w:val="Normal"/>
    <w:next w:val="Normal"/>
    <w:link w:val="TitleChar"/>
    <w:uiPriority w:val="10"/>
    <w:qFormat/>
    <w:rsid w:val="003F02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02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02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02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0252"/>
    <w:pPr>
      <w:spacing w:before="160"/>
      <w:jc w:val="center"/>
    </w:pPr>
    <w:rPr>
      <w:i/>
      <w:iCs/>
      <w:color w:val="404040" w:themeColor="text1" w:themeTint="BF"/>
    </w:rPr>
  </w:style>
  <w:style w:type="character" w:customStyle="1" w:styleId="QuoteChar">
    <w:name w:val="Quote Char"/>
    <w:basedOn w:val="DefaultParagraphFont"/>
    <w:link w:val="Quote"/>
    <w:uiPriority w:val="29"/>
    <w:rsid w:val="003F0252"/>
    <w:rPr>
      <w:i/>
      <w:iCs/>
      <w:color w:val="404040" w:themeColor="text1" w:themeTint="BF"/>
    </w:rPr>
  </w:style>
  <w:style w:type="paragraph" w:styleId="ListParagraph">
    <w:name w:val="List Paragraph"/>
    <w:basedOn w:val="Normal"/>
    <w:uiPriority w:val="34"/>
    <w:qFormat/>
    <w:rsid w:val="003F0252"/>
    <w:pPr>
      <w:ind w:left="720"/>
      <w:contextualSpacing/>
    </w:pPr>
  </w:style>
  <w:style w:type="character" w:styleId="IntenseEmphasis">
    <w:name w:val="Intense Emphasis"/>
    <w:basedOn w:val="DefaultParagraphFont"/>
    <w:uiPriority w:val="21"/>
    <w:qFormat/>
    <w:rsid w:val="003F0252"/>
    <w:rPr>
      <w:i/>
      <w:iCs/>
      <w:color w:val="2F5496" w:themeColor="accent1" w:themeShade="BF"/>
    </w:rPr>
  </w:style>
  <w:style w:type="paragraph" w:styleId="IntenseQuote">
    <w:name w:val="Intense Quote"/>
    <w:basedOn w:val="Normal"/>
    <w:next w:val="Normal"/>
    <w:link w:val="IntenseQuoteChar"/>
    <w:uiPriority w:val="30"/>
    <w:qFormat/>
    <w:rsid w:val="003F02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F0252"/>
    <w:rPr>
      <w:i/>
      <w:iCs/>
      <w:color w:val="2F5496" w:themeColor="accent1" w:themeShade="BF"/>
    </w:rPr>
  </w:style>
  <w:style w:type="character" w:styleId="IntenseReference">
    <w:name w:val="Intense Reference"/>
    <w:basedOn w:val="DefaultParagraphFont"/>
    <w:uiPriority w:val="32"/>
    <w:qFormat/>
    <w:rsid w:val="003F0252"/>
    <w:rPr>
      <w:b/>
      <w:bCs/>
      <w:smallCaps/>
      <w:color w:val="2F5496" w:themeColor="accent1" w:themeShade="BF"/>
      <w:spacing w:val="5"/>
    </w:rPr>
  </w:style>
  <w:style w:type="paragraph" w:styleId="NormalWeb">
    <w:name w:val="Normal (Web)"/>
    <w:basedOn w:val="Normal"/>
    <w:uiPriority w:val="99"/>
    <w:semiHidden/>
    <w:unhideWhenUsed/>
    <w:rsid w:val="003F0252"/>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372</Words>
  <Characters>2123</Characters>
  <Application>Microsoft Office Word</Application>
  <DocSecurity>0</DocSecurity>
  <Lines>17</Lines>
  <Paragraphs>4</Paragraphs>
  <ScaleCrop>false</ScaleCrop>
  <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Black</dc:creator>
  <cp:keywords/>
  <dc:description/>
  <cp:lastModifiedBy>PC</cp:lastModifiedBy>
  <cp:revision>2</cp:revision>
  <dcterms:created xsi:type="dcterms:W3CDTF">2026-03-06T01:18:00Z</dcterms:created>
  <dcterms:modified xsi:type="dcterms:W3CDTF">2026-03-06T01:18:00Z</dcterms:modified>
</cp:coreProperties>
</file>