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3417" w14:textId="7DE58CD1" w:rsidR="00512771" w:rsidRPr="005578CF" w:rsidRDefault="00512771" w:rsidP="00CF53A8">
      <w:pPr>
        <w:jc w:val="center"/>
        <w:rPr>
          <w:b/>
          <w:bCs/>
        </w:rPr>
      </w:pPr>
      <w:r w:rsidRPr="005578CF">
        <w:rPr>
          <w:b/>
          <w:bCs/>
        </w:rPr>
        <w:t xml:space="preserve">HỘI NGHỊ LIÊN TỊCH </w:t>
      </w:r>
      <w:r w:rsidR="00CD1F0C" w:rsidRPr="005578CF">
        <w:rPr>
          <w:b/>
          <w:bCs/>
        </w:rPr>
        <w:t>DỰ KIẾN</w:t>
      </w:r>
      <w:r w:rsidR="00BA01F0" w:rsidRPr="005578CF">
        <w:rPr>
          <w:b/>
          <w:bCs/>
        </w:rPr>
        <w:t xml:space="preserve"> </w:t>
      </w:r>
      <w:r w:rsidR="00CD1F0C" w:rsidRPr="005578CF">
        <w:rPr>
          <w:b/>
          <w:bCs/>
        </w:rPr>
        <w:t>CƠ CẤU, THÀNH PHẦN,</w:t>
      </w:r>
      <w:r w:rsidRPr="005578CF">
        <w:rPr>
          <w:b/>
          <w:bCs/>
        </w:rPr>
        <w:t xml:space="preserve"> SỐ LƯỢNG</w:t>
      </w:r>
      <w:r w:rsidR="00623822" w:rsidRPr="005578CF">
        <w:rPr>
          <w:b/>
          <w:bCs/>
        </w:rPr>
        <w:t xml:space="preserve"> </w:t>
      </w:r>
      <w:r w:rsidR="00CD1F0C" w:rsidRPr="005578CF">
        <w:rPr>
          <w:b/>
          <w:bCs/>
        </w:rPr>
        <w:t>NGƯỜI ĐƯỢC GIỚI THIỆU ỨNG CỬ ĐẠI BIỂU H</w:t>
      </w:r>
      <w:r w:rsidR="00623822" w:rsidRPr="005578CF">
        <w:rPr>
          <w:b/>
          <w:bCs/>
        </w:rPr>
        <w:t xml:space="preserve">ĐND </w:t>
      </w:r>
      <w:r w:rsidR="00CD1F0C" w:rsidRPr="005578CF">
        <w:rPr>
          <w:b/>
          <w:bCs/>
        </w:rPr>
        <w:t xml:space="preserve">XÃ </w:t>
      </w:r>
      <w:r w:rsidRPr="005578CF">
        <w:rPr>
          <w:b/>
          <w:bCs/>
        </w:rPr>
        <w:t>NHIỆM KỲ 2026 -203</w:t>
      </w:r>
      <w:r w:rsidR="00623822" w:rsidRPr="005578CF">
        <w:rPr>
          <w:b/>
          <w:bCs/>
        </w:rPr>
        <w:t>1</w:t>
      </w:r>
    </w:p>
    <w:p w14:paraId="2E31173F" w14:textId="66B69E9A" w:rsidR="00CD1F0C" w:rsidRDefault="00512771" w:rsidP="00CF53A8">
      <w:pPr>
        <w:ind w:firstLine="720"/>
        <w:jc w:val="both"/>
      </w:pPr>
      <w:r>
        <w:t>Sáng ngày 14/11/2025</w:t>
      </w:r>
      <w:r w:rsidR="00CD1F0C">
        <w:t xml:space="preserve">, đồng chí Trần Công </w:t>
      </w:r>
      <w:r w:rsidR="00CF53A8">
        <w:t>T</w:t>
      </w:r>
      <w:r w:rsidR="00CD1F0C">
        <w:t xml:space="preserve">hanh – Phó Bí Thư Thường trực Đảng ủy, Chủ tịch HĐND xã chủ trì Hội nghị liên tịch giữa Thường trực HĐND, UBND, </w:t>
      </w:r>
      <w:r w:rsidR="00F74432">
        <w:t>UBMTTQVN</w:t>
      </w:r>
      <w:r>
        <w:t xml:space="preserve"> xã</w:t>
      </w:r>
      <w:r w:rsidR="00F74432">
        <w:t xml:space="preserve"> </w:t>
      </w:r>
      <w:r w:rsidR="00CD1F0C">
        <w:t xml:space="preserve">để dự kiến cơ cấu, thành phần và số lượng người được giới thiệu ứng cử </w:t>
      </w:r>
      <w:r>
        <w:t>đại biểu HĐND xã nhiệm kỳ 2026 -203</w:t>
      </w:r>
      <w:r w:rsidR="00623822">
        <w:t>1</w:t>
      </w:r>
      <w:r w:rsidR="00CD1F0C">
        <w:t>.</w:t>
      </w:r>
      <w:r>
        <w:t xml:space="preserve"> </w:t>
      </w:r>
    </w:p>
    <w:p w14:paraId="2C558AE7" w14:textId="50F79BE0" w:rsidR="00BA01F0" w:rsidRDefault="0085489E" w:rsidP="00CF53A8">
      <w:pPr>
        <w:ind w:firstLine="720"/>
        <w:jc w:val="both"/>
      </w:pPr>
      <w:r>
        <w:t>Tham dự Hội Nghị có</w:t>
      </w:r>
      <w:r w:rsidR="00BA01F0">
        <w:t xml:space="preserve"> đồng chí Lê Văn Chung – Phó Bí thư, Chủ tịch UBND xã; đồng chí Nguyễn Thị Thanh – UV.BTV, Chủ tịch UBMTTQVN xã, </w:t>
      </w:r>
      <w:r>
        <w:t xml:space="preserve">đồng chí Phan Thanh Thuật – UV.BTV, Trưởng ban xây dựng Đảng xã; đồng chí </w:t>
      </w:r>
      <w:r w:rsidR="000B4A7E">
        <w:t xml:space="preserve">Phạm Thị Mười – UV.BTV, Chủ Nhiệm UBKT.ĐU; đồng chí </w:t>
      </w:r>
      <w:r w:rsidR="000B4A7E">
        <w:tab/>
        <w:t xml:space="preserve">Nguyễn Quý Hà – UV.BTV, Phó chủ tịch UBND xã; đồng </w:t>
      </w:r>
      <w:r w:rsidR="00BA01F0">
        <w:t>chí Lê Văn Phương – ĐUV</w:t>
      </w:r>
      <w:r w:rsidR="000B4A7E">
        <w:t>, Phó chủ tịch HĐND xã</w:t>
      </w:r>
      <w:r w:rsidR="00BA01F0">
        <w:t xml:space="preserve">. </w:t>
      </w:r>
    </w:p>
    <w:p w14:paraId="68BE908A" w14:textId="06EF756E" w:rsidR="000B10F2" w:rsidRDefault="00397244" w:rsidP="00CF53A8">
      <w:pPr>
        <w:ind w:firstLine="720"/>
        <w:jc w:val="both"/>
      </w:pPr>
      <w:r>
        <w:t xml:space="preserve">Tại hội nghị, đại diện Thường trực HĐND xã đã trình bày dự kiến </w:t>
      </w:r>
      <w:r w:rsidR="00BA01F0">
        <w:t xml:space="preserve">cơ cấu, </w:t>
      </w:r>
      <w:r>
        <w:t>số lượng</w:t>
      </w:r>
      <w:r w:rsidR="00BA01F0">
        <w:t xml:space="preserve">, thành phần người được giới thiệu ứng </w:t>
      </w:r>
      <w:r>
        <w:t>đại biể</w:t>
      </w:r>
      <w:r w:rsidR="00BA01F0">
        <w:t xml:space="preserve">u HĐND xã Nhiệm kỳ 2026 – 2031 theo quy định của pháp luật và hướng dẫn cấp trên. </w:t>
      </w:r>
      <w:r>
        <w:t>Các đại biể</w:t>
      </w:r>
      <w:r w:rsidR="0038071F">
        <w:t>u đã</w:t>
      </w:r>
      <w:r>
        <w:t xml:space="preserve"> thảo luậ</w:t>
      </w:r>
      <w:r w:rsidR="0038071F">
        <w:t xml:space="preserve">n việc dự kiến </w:t>
      </w:r>
      <w:r>
        <w:t>cơ cấu</w:t>
      </w:r>
      <w:r w:rsidR="0038071F">
        <w:t>,</w:t>
      </w:r>
      <w:r>
        <w:t xml:space="preserve"> </w:t>
      </w:r>
      <w:r w:rsidR="0038071F">
        <w:t>số lượng, thành phần người được giới thiệu ứng đại biểu HĐND xã phải</w:t>
      </w:r>
      <w:r>
        <w:t xml:space="preserve"> đảm bảo tính đại diện rộ</w:t>
      </w:r>
      <w:r w:rsidR="0038071F">
        <w:t>ng rãi</w:t>
      </w:r>
      <w:r>
        <w:t xml:space="preserve"> </w:t>
      </w:r>
      <w:r w:rsidR="00EE083F">
        <w:t xml:space="preserve">trong các </w:t>
      </w:r>
      <w:r w:rsidR="00EE083F" w:rsidRPr="00EE083F">
        <w:t>t</w:t>
      </w:r>
      <w:r w:rsidR="00EE083F" w:rsidRPr="00EE083F">
        <w:rPr>
          <w:rFonts w:eastAsia="Times New Roman"/>
          <w:szCs w:val="28"/>
        </w:rPr>
        <w:t>ổ chức chính trị, chính trị - xã hội, cơ quan nhà nước, lực lượng vũ trang, chức sắc Tôn giáo và thôn ấp</w:t>
      </w:r>
      <w:r w:rsidR="00EE083F">
        <w:t>: Trong đó phải đảm bảo tỷ lệ đ</w:t>
      </w:r>
      <w:r w:rsidR="0038071F">
        <w:t xml:space="preserve">ại </w:t>
      </w:r>
      <w:r>
        <w:t>biểu nữ, đại biểu trẻ tuổi, đại biể</w:t>
      </w:r>
      <w:r w:rsidR="000B10F2">
        <w:t>u ngoài đ</w:t>
      </w:r>
      <w:r>
        <w:t xml:space="preserve">ảng, đại biểu tái cử, </w:t>
      </w:r>
      <w:r w:rsidR="0038071F">
        <w:t xml:space="preserve">đại biểu </w:t>
      </w:r>
      <w:r>
        <w:t>là người dân tộc thiểu số</w:t>
      </w:r>
      <w:r w:rsidR="00EE083F">
        <w:t xml:space="preserve"> theo hướng d</w:t>
      </w:r>
      <w:r w:rsidR="000B10F2">
        <w:t>ẫn</w:t>
      </w:r>
      <w:r w:rsidR="00EE083F">
        <w:t xml:space="preserve"> của cấp t</w:t>
      </w:r>
      <w:r w:rsidR="000B10F2">
        <w:t xml:space="preserve">rên. </w:t>
      </w:r>
      <w:r>
        <w:t xml:space="preserve"> </w:t>
      </w:r>
    </w:p>
    <w:p w14:paraId="71BBE90E" w14:textId="2B78BDA0" w:rsidR="00397244" w:rsidRDefault="00397244" w:rsidP="00CF53A8">
      <w:pPr>
        <w:ind w:firstLine="720"/>
        <w:jc w:val="both"/>
      </w:pPr>
      <w:r>
        <w:t xml:space="preserve">Các ý kiến </w:t>
      </w:r>
      <w:r w:rsidR="000B10F2">
        <w:t xml:space="preserve">thảo luận tại Hội nghị </w:t>
      </w:r>
      <w:r>
        <w:t>đều thống nhấ</w:t>
      </w:r>
      <w:r w:rsidR="000B10F2">
        <w:t>t</w:t>
      </w:r>
      <w:r>
        <w:t xml:space="preserve"> cơ cấu phải đảm bảo tính hợp lý, phù hợp tình hình thực tế của địa phương, đồng thời phát huy được vai trò, trách nhiệm của </w:t>
      </w:r>
      <w:r w:rsidR="000B10F2">
        <w:t xml:space="preserve">người </w:t>
      </w:r>
      <w:r>
        <w:t>đại biểu dân cử</w:t>
      </w:r>
      <w:r w:rsidR="000B10F2">
        <w:t>.</w:t>
      </w:r>
      <w:r>
        <w:t xml:space="preserve"> </w:t>
      </w:r>
    </w:p>
    <w:p w14:paraId="50E89FA4" w14:textId="520F7399" w:rsidR="00F74432" w:rsidRDefault="00F74432" w:rsidP="00CF53A8">
      <w:pPr>
        <w:ind w:firstLine="720"/>
        <w:jc w:val="both"/>
      </w:pPr>
      <w:r>
        <w:t>Kết luận hội nghị, đồng chí Trần Công Thanh – Phó Bí thư thường trực, Chủ tịch HĐND xã</w:t>
      </w:r>
      <w:r w:rsidR="000B10F2">
        <w:t xml:space="preserve"> yêu cầu </w:t>
      </w:r>
      <w:r>
        <w:t xml:space="preserve">các cơ quan, đơn vị liên quan thực hiện đúng </w:t>
      </w:r>
      <w:r w:rsidR="000B10F2">
        <w:t xml:space="preserve">quy định, </w:t>
      </w:r>
      <w:r>
        <w:t xml:space="preserve">tiến độ các bước chuẩn bị </w:t>
      </w:r>
      <w:r w:rsidR="00680B73">
        <w:t>cho cuộc bầu cử đại biể</w:t>
      </w:r>
      <w:r w:rsidR="000B10F2">
        <w:t xml:space="preserve">u HĐND xã nhiệm kỳ </w:t>
      </w:r>
      <w:r w:rsidR="00680B73">
        <w:t>2026 – 2030, đảm bảo dân chủ, công khai, minh bạch, tạo điều kiện để nhân dân lựa chọn những đại biểu đủ đức, đủ tài, đại diện cho ý chí và nguyện vọng của cử tri địa phương.</w:t>
      </w:r>
    </w:p>
    <w:p w14:paraId="0741439A" w14:textId="77777777" w:rsidR="00397244" w:rsidRDefault="00FC2F0D" w:rsidP="00CF53A8">
      <w:pPr>
        <w:ind w:firstLine="720"/>
        <w:jc w:val="both"/>
      </w:pPr>
      <w:r>
        <w:t>Nguồn Thường trực HĐND xã</w:t>
      </w:r>
    </w:p>
    <w:p w14:paraId="5000FF77" w14:textId="5E8C7315" w:rsidR="005578CF" w:rsidRDefault="005578CF" w:rsidP="005578CF">
      <w:pPr>
        <w:jc w:val="both"/>
      </w:pPr>
      <w:r>
        <w:rPr>
          <w:noProof/>
        </w:rPr>
        <w:lastRenderedPageBreak/>
        <w:drawing>
          <wp:inline distT="0" distB="0" distL="0" distR="0" wp14:anchorId="0FA093BF" wp14:editId="654E172E">
            <wp:extent cx="5732145" cy="3821430"/>
            <wp:effectExtent l="0" t="0" r="1905" b="7620"/>
            <wp:docPr id="8961936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DB61D" wp14:editId="4F0A9DA1">
            <wp:extent cx="5732145" cy="3821430"/>
            <wp:effectExtent l="0" t="0" r="1905" b="7620"/>
            <wp:docPr id="168853162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F7CE81" wp14:editId="45B1BF74">
            <wp:extent cx="5732145" cy="3821430"/>
            <wp:effectExtent l="0" t="0" r="1905" b="7620"/>
            <wp:docPr id="1018713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DA2DF" wp14:editId="5FEDED34">
            <wp:extent cx="5732145" cy="3821430"/>
            <wp:effectExtent l="0" t="0" r="1905" b="7620"/>
            <wp:docPr id="1906575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5A547" wp14:editId="067C0C3B">
            <wp:extent cx="5732145" cy="3821430"/>
            <wp:effectExtent l="0" t="0" r="1905" b="7620"/>
            <wp:docPr id="18269265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F191B" wp14:editId="6E38720B">
            <wp:extent cx="5732145" cy="3821430"/>
            <wp:effectExtent l="0" t="0" r="1905" b="7620"/>
            <wp:docPr id="6867846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8DF40C" wp14:editId="61E01FFF">
            <wp:extent cx="5732145" cy="3821430"/>
            <wp:effectExtent l="0" t="0" r="1905" b="7620"/>
            <wp:docPr id="12238002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9198" w14:textId="77777777" w:rsidR="005578CF" w:rsidRDefault="005578CF" w:rsidP="005578CF">
      <w:pPr>
        <w:jc w:val="both"/>
      </w:pPr>
      <w:r>
        <w:rPr>
          <w:noProof/>
        </w:rPr>
        <w:drawing>
          <wp:inline distT="0" distB="0" distL="0" distR="0" wp14:anchorId="54004E44" wp14:editId="509E3EE8">
            <wp:extent cx="5732145" cy="3821430"/>
            <wp:effectExtent l="0" t="0" r="1905" b="7620"/>
            <wp:docPr id="6369908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9A94E" w14:textId="3CAF36AE" w:rsidR="005578CF" w:rsidRPr="0085489E" w:rsidRDefault="005578CF" w:rsidP="005578CF">
      <w:pPr>
        <w:jc w:val="both"/>
      </w:pPr>
      <w:r>
        <w:rPr>
          <w:noProof/>
        </w:rPr>
        <w:lastRenderedPageBreak/>
        <w:drawing>
          <wp:inline distT="0" distB="0" distL="0" distR="0" wp14:anchorId="28D18F79" wp14:editId="0A2F38AF">
            <wp:extent cx="5732145" cy="3821430"/>
            <wp:effectExtent l="0" t="0" r="1905" b="7620"/>
            <wp:docPr id="1787858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D85CC9" wp14:editId="4D27C7F7">
            <wp:extent cx="5732145" cy="3821430"/>
            <wp:effectExtent l="0" t="0" r="1905" b="7620"/>
            <wp:docPr id="1931102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8CF" w:rsidRPr="0085489E" w:rsidSect="00EC166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771"/>
    <w:rsid w:val="0003216F"/>
    <w:rsid w:val="000B10F2"/>
    <w:rsid w:val="000B4A7E"/>
    <w:rsid w:val="001B7B9C"/>
    <w:rsid w:val="002E5921"/>
    <w:rsid w:val="0031592E"/>
    <w:rsid w:val="0038071F"/>
    <w:rsid w:val="00397244"/>
    <w:rsid w:val="00512771"/>
    <w:rsid w:val="005578CF"/>
    <w:rsid w:val="00623822"/>
    <w:rsid w:val="00680B73"/>
    <w:rsid w:val="0085489E"/>
    <w:rsid w:val="00A006D4"/>
    <w:rsid w:val="00B23239"/>
    <w:rsid w:val="00BA01F0"/>
    <w:rsid w:val="00C2118B"/>
    <w:rsid w:val="00CD1F0C"/>
    <w:rsid w:val="00CF53A8"/>
    <w:rsid w:val="00D6348B"/>
    <w:rsid w:val="00EC12F1"/>
    <w:rsid w:val="00EC166F"/>
    <w:rsid w:val="00EE083F"/>
    <w:rsid w:val="00F74432"/>
    <w:rsid w:val="00FC2F0D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2163"/>
  <w15:chartTrackingRefBased/>
  <w15:docId w15:val="{29EB6F3F-615B-46C2-9050-3384726B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7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7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7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7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7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7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7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7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7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7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7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7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7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7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7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7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3</cp:revision>
  <dcterms:created xsi:type="dcterms:W3CDTF">2025-11-18T09:54:00Z</dcterms:created>
  <dcterms:modified xsi:type="dcterms:W3CDTF">2025-11-18T10:27:00Z</dcterms:modified>
</cp:coreProperties>
</file>