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31D080" w14:textId="77777777" w:rsidR="002472BD" w:rsidRDefault="002472BD" w:rsidP="002472BD">
      <w:pPr>
        <w:spacing w:after="0" w:line="240" w:lineRule="auto"/>
        <w:rPr>
          <w:rFonts w:ascii="inherit" w:eastAsia="Times New Roman" w:hAnsi="inherit" w:cs="Times New Roman"/>
          <w:color w:val="080809"/>
          <w:kern w:val="0"/>
          <w:sz w:val="23"/>
          <w:szCs w:val="23"/>
          <w:lang w:val="vi-VN" w:eastAsia="en-GB"/>
          <w14:ligatures w14:val="none"/>
        </w:rPr>
      </w:pPr>
      <w:bookmarkStart w:id="0" w:name="_GoBack"/>
      <w:r w:rsidRPr="002472BD">
        <w:rPr>
          <w:rFonts w:ascii="inherit" w:eastAsia="Times New Roman" w:hAnsi="inherit" w:cs="Times New Roman"/>
          <w:color w:val="080809"/>
          <w:kern w:val="0"/>
          <w:sz w:val="23"/>
          <w:szCs w:val="23"/>
          <w:lang w:eastAsia="en-GB"/>
          <w14:ligatures w14:val="none"/>
        </w:rPr>
        <w:t>XÃ PHÚ TRUNG TỔ CHỨC THÀNH CÔNG HỘI TRẠI TÒNG QUÂN NĂM 2026</w:t>
      </w:r>
    </w:p>
    <w:bookmarkEnd w:id="0"/>
    <w:p w14:paraId="52082B74" w14:textId="77777777" w:rsidR="001054D5" w:rsidRPr="002472BD" w:rsidRDefault="001054D5" w:rsidP="002472BD">
      <w:pPr>
        <w:spacing w:after="0" w:line="240" w:lineRule="auto"/>
        <w:rPr>
          <w:rFonts w:ascii="inherit" w:eastAsia="Times New Roman" w:hAnsi="inherit" w:cs="Times New Roman"/>
          <w:color w:val="080809"/>
          <w:kern w:val="0"/>
          <w:sz w:val="23"/>
          <w:szCs w:val="23"/>
          <w:lang w:val="vi-VN" w:eastAsia="en-GB"/>
          <w14:ligatures w14:val="none"/>
        </w:rPr>
      </w:pPr>
    </w:p>
    <w:p w14:paraId="22189E09" w14:textId="77777777" w:rsidR="002472BD" w:rsidRPr="002472BD" w:rsidRDefault="002472BD" w:rsidP="002472BD">
      <w:pPr>
        <w:spacing w:after="0" w:line="240" w:lineRule="auto"/>
        <w:rPr>
          <w:rFonts w:ascii="inherit" w:eastAsia="Times New Roman" w:hAnsi="inherit" w:cs="Times New Roman"/>
          <w:color w:val="080809"/>
          <w:kern w:val="0"/>
          <w:sz w:val="23"/>
          <w:szCs w:val="23"/>
          <w:lang w:eastAsia="en-GB"/>
          <w14:ligatures w14:val="none"/>
        </w:rPr>
      </w:pPr>
      <w:r w:rsidRPr="002472BD">
        <w:rPr>
          <w:rFonts w:ascii="inherit" w:eastAsia="Times New Roman" w:hAnsi="inherit" w:cs="Times New Roman"/>
          <w:color w:val="080809"/>
          <w:kern w:val="0"/>
          <w:sz w:val="23"/>
          <w:szCs w:val="23"/>
          <w:lang w:eastAsia="en-GB"/>
          <w14:ligatures w14:val="none"/>
        </w:rPr>
        <w:t>Trong không khí toàn Đảng, toàn quân và toàn dân thi đua lập thành tích chào mừng kỷ niệm 96 năm Ngày thành lập Đảng Cộng sản Việt Nam (03/02/1930 - 03/02/2026) và đón chào xuân mới Bính Ngọ , ngày 03/3/2026, UBND xã Phú Trung đã long trọng tổ chức Hội trại tòng quân năm 2026 với chủ đề “Tổ quốc gọi – Thanh niên sẵn sàng”. Đây là sự kiện chính trị quan trọng nhằm tiếp thêm khí thế, niềm tin và ý chí cho các tân binh trước giờ lên đường thực hiện nghĩa vụ thiêng liêng với Tổ quốc.</w:t>
      </w:r>
    </w:p>
    <w:p w14:paraId="25738973" w14:textId="77777777" w:rsidR="002472BD" w:rsidRPr="002472BD" w:rsidRDefault="002472BD" w:rsidP="002472BD">
      <w:pPr>
        <w:spacing w:after="0" w:line="240" w:lineRule="auto"/>
        <w:rPr>
          <w:rFonts w:ascii="inherit" w:eastAsia="Times New Roman" w:hAnsi="inherit" w:cs="Times New Roman"/>
          <w:color w:val="080809"/>
          <w:kern w:val="0"/>
          <w:sz w:val="23"/>
          <w:szCs w:val="23"/>
          <w:lang w:eastAsia="en-GB"/>
          <w14:ligatures w14:val="none"/>
        </w:rPr>
      </w:pPr>
      <w:r w:rsidRPr="002472BD">
        <w:rPr>
          <w:rFonts w:ascii="inherit" w:eastAsia="Times New Roman" w:hAnsi="inherit" w:cs="Times New Roman"/>
          <w:color w:val="080809"/>
          <w:kern w:val="0"/>
          <w:sz w:val="23"/>
          <w:szCs w:val="23"/>
          <w:lang w:eastAsia="en-GB"/>
          <w14:ligatures w14:val="none"/>
        </w:rPr>
        <w:t>Hội trại vinh dự được đón tiếp các đồng chí lãnh đạo địa phương: đồng chí Phạm Kim Trọng – Bí thư Đảng ủy xã; đồng chí Trần Công Thanh – Phó Bí thư Thường trực Đảng ủy, Chủ tịch HĐND xã; đồng chí Lê Văn Chung – Phó Bí thư Đảng ủy, Chủ tịch UBND xã, Chủ tịch Hội đồng Nghĩa vụ quân sự xã; cùng đồng chí Phạm Thị Phông – Phó Chủ tịch UBND xã, Trưởng Ban Tổ chức Hội trại. Tham dự chương trình còn có đại diện các ban ngành, đoàn thể, Ban điều hành 12 thôn, các đơn vị trường học cùng đông đảo quần chúng nhân dân và đặc biệt là sự hiện diện của 28 thanh niên ưu tú trúng tuyển nghĩa vụ Quân sự và Công an nhân dân năm 2026.</w:t>
      </w:r>
    </w:p>
    <w:p w14:paraId="5C6CD3DF" w14:textId="77777777" w:rsidR="002472BD" w:rsidRPr="002472BD" w:rsidRDefault="002472BD" w:rsidP="002472BD">
      <w:pPr>
        <w:spacing w:after="0" w:line="240" w:lineRule="auto"/>
        <w:rPr>
          <w:rFonts w:ascii="inherit" w:eastAsia="Times New Roman" w:hAnsi="inherit" w:cs="Times New Roman"/>
          <w:color w:val="080809"/>
          <w:kern w:val="0"/>
          <w:sz w:val="23"/>
          <w:szCs w:val="23"/>
          <w:lang w:eastAsia="en-GB"/>
          <w14:ligatures w14:val="none"/>
        </w:rPr>
      </w:pPr>
      <w:r w:rsidRPr="002472BD">
        <w:rPr>
          <w:rFonts w:ascii="inherit" w:eastAsia="Times New Roman" w:hAnsi="inherit" w:cs="Times New Roman"/>
          <w:color w:val="080809"/>
          <w:kern w:val="0"/>
          <w:sz w:val="23"/>
          <w:szCs w:val="23"/>
          <w:lang w:eastAsia="en-GB"/>
          <w14:ligatures w14:val="none"/>
        </w:rPr>
        <w:t>Phát biểu khai mạc Hội trại, đồng chí Phạm Thị Phông – Phó Chủ tịch UBND xã, Trưởng Ban Tổ chức nhấn mạnh Hội trại tòng quân là hoạt động truyền thống thiết thực, là dịp để Đảng bộ, chính quyền và nhân dân địa phương bày tỏ sự quan tâm, động viên đến các chiến sĩ trẻ. Đồng chí mong muốn các tân binh luôn tuyệt đối tin tưởng vào sự lãnh đạo của Đảng, phát huy truyền thống quê hương anh hùng, ra sức rèn luyện, học tập để xứng đáng với danh hiệu cao quý “Bộ đội Cụ Hồ”.</w:t>
      </w:r>
    </w:p>
    <w:p w14:paraId="5608FCB5" w14:textId="77777777" w:rsidR="002472BD" w:rsidRPr="002472BD" w:rsidRDefault="002472BD" w:rsidP="002472BD">
      <w:pPr>
        <w:spacing w:after="0" w:line="240" w:lineRule="auto"/>
        <w:rPr>
          <w:rFonts w:ascii="inherit" w:eastAsia="Times New Roman" w:hAnsi="inherit" w:cs="Times New Roman"/>
          <w:color w:val="080809"/>
          <w:kern w:val="0"/>
          <w:sz w:val="23"/>
          <w:szCs w:val="23"/>
          <w:lang w:eastAsia="en-GB"/>
          <w14:ligatures w14:val="none"/>
        </w:rPr>
      </w:pPr>
      <w:r w:rsidRPr="002472BD">
        <w:rPr>
          <w:rFonts w:ascii="inherit" w:eastAsia="Times New Roman" w:hAnsi="inherit" w:cs="Times New Roman"/>
          <w:color w:val="080809"/>
          <w:kern w:val="0"/>
          <w:sz w:val="23"/>
          <w:szCs w:val="23"/>
          <w:lang w:eastAsia="en-GB"/>
          <w14:ligatures w14:val="none"/>
        </w:rPr>
        <w:t>Đáp lại sự kỳ vọng của lãnh đạo và nhân dân xã nhà, tân binh Nông Đình Khoa đã thay mặt cho các bạn trẻ phát biểu quyết tâm thư. Đồng chí khẳng định việc nhập ngũ không chỉ là thực hiện nghĩa vụ theo quy định pháp luật mà còn là mệnh lệnh từ trái tim của thế hệ trẻ sinh ra trong thời bình. Tập thể tân binh hứa sẽ tuyệt đối chấp hành kỷ luật quân đội, nỗ lực vượt qua khó khăn để hoàn thành xuất sắc mọi nhiệm vụ được giao, xứng đáng với sự hy sinh của các thế hệ cha anh đi trước.</w:t>
      </w:r>
    </w:p>
    <w:p w14:paraId="31D39EC5" w14:textId="77777777" w:rsidR="002472BD" w:rsidRPr="002472BD" w:rsidRDefault="002472BD" w:rsidP="002472BD">
      <w:pPr>
        <w:spacing w:after="0" w:line="240" w:lineRule="auto"/>
        <w:rPr>
          <w:rFonts w:ascii="inherit" w:eastAsia="Times New Roman" w:hAnsi="inherit" w:cs="Times New Roman"/>
          <w:color w:val="080809"/>
          <w:kern w:val="0"/>
          <w:sz w:val="23"/>
          <w:szCs w:val="23"/>
          <w:lang w:eastAsia="en-GB"/>
          <w14:ligatures w14:val="none"/>
        </w:rPr>
      </w:pPr>
      <w:r w:rsidRPr="002472BD">
        <w:rPr>
          <w:rFonts w:ascii="inherit" w:eastAsia="Times New Roman" w:hAnsi="inherit" w:cs="Times New Roman"/>
          <w:color w:val="080809"/>
          <w:kern w:val="0"/>
          <w:sz w:val="23"/>
          <w:szCs w:val="23"/>
          <w:lang w:eastAsia="en-GB"/>
          <w14:ligatures w14:val="none"/>
        </w:rPr>
        <w:t>Trong khuôn khổ hội trại, lãnh đạo xã đã trao cờ lưu niệm cho đại diện 12 thôn thuộc 02 tiểu trại nhằm ghi nhận tinh thần xung kích của các đơn vị. Đồng thời, những bó hoa tươi thắm và các phần quà ý nghĩa đã được trao tận tay 32 tân binh như một lời gửi gắm niềm tin và tình cảm ấm áp từ hậu phương.</w:t>
      </w:r>
    </w:p>
    <w:p w14:paraId="1E7EBE71" w14:textId="77777777" w:rsidR="002472BD" w:rsidRPr="002472BD" w:rsidRDefault="002472BD" w:rsidP="002472BD">
      <w:pPr>
        <w:spacing w:after="0" w:line="240" w:lineRule="auto"/>
        <w:rPr>
          <w:rFonts w:ascii="inherit" w:eastAsia="Times New Roman" w:hAnsi="inherit" w:cs="Times New Roman"/>
          <w:color w:val="080809"/>
          <w:kern w:val="0"/>
          <w:sz w:val="23"/>
          <w:szCs w:val="23"/>
          <w:lang w:eastAsia="en-GB"/>
          <w14:ligatures w14:val="none"/>
        </w:rPr>
      </w:pPr>
      <w:r w:rsidRPr="002472BD">
        <w:rPr>
          <w:rFonts w:ascii="inherit" w:eastAsia="Times New Roman" w:hAnsi="inherit" w:cs="Times New Roman"/>
          <w:color w:val="080809"/>
          <w:kern w:val="0"/>
          <w:sz w:val="23"/>
          <w:szCs w:val="23"/>
          <w:lang w:eastAsia="en-GB"/>
          <w14:ligatures w14:val="none"/>
        </w:rPr>
        <w:lastRenderedPageBreak/>
        <w:t>Trong khuôn khổ chương trình là nghi thức rước đuốc và thắp lửa trại truyền thống. Ngọn lửa được truyền từ tay các đồng chí lãnh đạo xã rực sáng giữa sân trại không chỉ biểu trưng cho sức trẻ, khát vọng cống hiến mà còn là sự tiếp nối tinh thần cách mạng quật cường của dân tộc. Khi ngọn lửa bùng cháy, toàn thể đại biểu, tân binh và đoàn viên thanh niên đã cùng nắm tay nhau trong vòng tròn đoàn kết, tạo nên một không khí ấm áp, thắt chặt tình quân dân.</w:t>
      </w:r>
    </w:p>
    <w:p w14:paraId="7F5CA47A" w14:textId="77777777" w:rsidR="002472BD" w:rsidRPr="002472BD" w:rsidRDefault="002472BD" w:rsidP="002472BD">
      <w:pPr>
        <w:spacing w:after="0" w:line="240" w:lineRule="auto"/>
        <w:rPr>
          <w:rFonts w:ascii="inherit" w:eastAsia="Times New Roman" w:hAnsi="inherit" w:cs="Times New Roman"/>
          <w:color w:val="080809"/>
          <w:kern w:val="0"/>
          <w:sz w:val="23"/>
          <w:szCs w:val="23"/>
          <w:lang w:val="vi-VN" w:eastAsia="en-GB"/>
          <w14:ligatures w14:val="none"/>
        </w:rPr>
      </w:pPr>
      <w:r w:rsidRPr="002472BD">
        <w:rPr>
          <w:rFonts w:ascii="inherit" w:eastAsia="Times New Roman" w:hAnsi="inherit" w:cs="Times New Roman"/>
          <w:color w:val="080809"/>
          <w:kern w:val="0"/>
          <w:sz w:val="23"/>
          <w:szCs w:val="23"/>
          <w:lang w:eastAsia="en-GB"/>
          <w14:ligatures w14:val="none"/>
        </w:rPr>
        <w:t xml:space="preserve">Hội trại tòng quân xã Phú Trung năm 2026 đã khép lại thành công tốt đẹp, để lại ấn tượng sâu sắc trong lòng nhân dân và các bạn trẻ. Với chỉ tiêu giao quân đạt 100%, xã Phú Trung đã sẵn sàng cho ngày hội giao nhận quân, tiễn đưa những người con ưu tú lên đường thực hiện sứ mệnh bảo vệ chủ quyền thiêng liêng của Tổ quốc. </w:t>
      </w:r>
    </w:p>
    <w:p w14:paraId="4F62B74D" w14:textId="77777777" w:rsidR="006510FD" w:rsidRPr="007B4CC0" w:rsidRDefault="006510FD" w:rsidP="006510FD">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7B4CC0">
        <w:rPr>
          <w:rFonts w:ascii="Times New Roman" w:eastAsia="Times New Roman" w:hAnsi="Times New Roman" w:cs="Times New Roman"/>
          <w:b/>
          <w:bCs/>
          <w:color w:val="000000"/>
          <w:kern w:val="0"/>
          <w:lang w:eastAsia="en-GB"/>
          <w14:ligatures w14:val="none"/>
        </w:rPr>
        <w:t>Bài: Lê Oanh - Ảnh: Thái Thành</w:t>
      </w:r>
    </w:p>
    <w:p w14:paraId="1079A638" w14:textId="58046699" w:rsidR="002472BD" w:rsidRDefault="00320F62">
      <w:r>
        <w:rPr>
          <w:noProof/>
          <w:lang w:val="en-US"/>
        </w:rPr>
        <w:lastRenderedPageBreak/>
        <w:drawing>
          <wp:inline distT="0" distB="0" distL="0" distR="0" wp14:anchorId="6334A659" wp14:editId="2E3BA4BB">
            <wp:extent cx="5731510" cy="3819525"/>
            <wp:effectExtent l="0" t="0" r="0" b="3175"/>
            <wp:docPr id="2904401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40123" name="Picture 290440123"/>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3819525"/>
                    </a:xfrm>
                    <a:prstGeom prst="rect">
                      <a:avLst/>
                    </a:prstGeom>
                  </pic:spPr>
                </pic:pic>
              </a:graphicData>
            </a:graphic>
          </wp:inline>
        </w:drawing>
      </w:r>
      <w:r>
        <w:rPr>
          <w:noProof/>
          <w:lang w:val="en-US"/>
        </w:rPr>
        <w:drawing>
          <wp:inline distT="0" distB="0" distL="0" distR="0" wp14:anchorId="2A88E61C" wp14:editId="4491F39D">
            <wp:extent cx="5731510" cy="3819525"/>
            <wp:effectExtent l="0" t="0" r="0" b="3175"/>
            <wp:docPr id="4162465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246515" name="Picture 416246515"/>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3819525"/>
                    </a:xfrm>
                    <a:prstGeom prst="rect">
                      <a:avLst/>
                    </a:prstGeom>
                  </pic:spPr>
                </pic:pic>
              </a:graphicData>
            </a:graphic>
          </wp:inline>
        </w:drawing>
      </w:r>
      <w:r>
        <w:rPr>
          <w:noProof/>
          <w:lang w:val="en-US"/>
        </w:rPr>
        <w:lastRenderedPageBreak/>
        <w:drawing>
          <wp:inline distT="0" distB="0" distL="0" distR="0" wp14:anchorId="108FD20B" wp14:editId="30A1A70A">
            <wp:extent cx="5731510" cy="3819525"/>
            <wp:effectExtent l="0" t="0" r="0" b="3175"/>
            <wp:docPr id="581261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26158" name="Picture 58126158"/>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819525"/>
                    </a:xfrm>
                    <a:prstGeom prst="rect">
                      <a:avLst/>
                    </a:prstGeom>
                  </pic:spPr>
                </pic:pic>
              </a:graphicData>
            </a:graphic>
          </wp:inline>
        </w:drawing>
      </w:r>
      <w:r>
        <w:rPr>
          <w:noProof/>
          <w:lang w:val="en-US"/>
        </w:rPr>
        <w:drawing>
          <wp:inline distT="0" distB="0" distL="0" distR="0" wp14:anchorId="564B4CC4" wp14:editId="105F3C86">
            <wp:extent cx="5731510" cy="3819525"/>
            <wp:effectExtent l="0" t="0" r="0" b="3175"/>
            <wp:docPr id="11985199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519988" name="Picture 119851998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819525"/>
                    </a:xfrm>
                    <a:prstGeom prst="rect">
                      <a:avLst/>
                    </a:prstGeom>
                  </pic:spPr>
                </pic:pic>
              </a:graphicData>
            </a:graphic>
          </wp:inline>
        </w:drawing>
      </w:r>
      <w:r>
        <w:rPr>
          <w:noProof/>
          <w:lang w:val="en-US"/>
        </w:rPr>
        <w:lastRenderedPageBreak/>
        <w:drawing>
          <wp:inline distT="0" distB="0" distL="0" distR="0" wp14:anchorId="3BE0E35C" wp14:editId="7EF17695">
            <wp:extent cx="5731510" cy="3819525"/>
            <wp:effectExtent l="0" t="0" r="0" b="3175"/>
            <wp:docPr id="19509260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926011" name="Picture 19509260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819525"/>
                    </a:xfrm>
                    <a:prstGeom prst="rect">
                      <a:avLst/>
                    </a:prstGeom>
                  </pic:spPr>
                </pic:pic>
              </a:graphicData>
            </a:graphic>
          </wp:inline>
        </w:drawing>
      </w:r>
    </w:p>
    <w:sectPr w:rsidR="002472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2BD"/>
    <w:rsid w:val="001054D5"/>
    <w:rsid w:val="002472BD"/>
    <w:rsid w:val="00320F62"/>
    <w:rsid w:val="006510FD"/>
    <w:rsid w:val="00FA5873"/>
    <w:rsid w:val="00FD64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0E4BD6C"/>
  <w15:chartTrackingRefBased/>
  <w15:docId w15:val="{035A84ED-D3F2-B44D-B385-C225F0C97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472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472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472B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472B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472B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472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72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72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72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72B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472B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472B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472B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472B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472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72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72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72BD"/>
    <w:rPr>
      <w:rFonts w:eastAsiaTheme="majorEastAsia" w:cstheme="majorBidi"/>
      <w:color w:val="272727" w:themeColor="text1" w:themeTint="D8"/>
    </w:rPr>
  </w:style>
  <w:style w:type="paragraph" w:styleId="Title">
    <w:name w:val="Title"/>
    <w:basedOn w:val="Normal"/>
    <w:next w:val="Normal"/>
    <w:link w:val="TitleChar"/>
    <w:uiPriority w:val="10"/>
    <w:qFormat/>
    <w:rsid w:val="002472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72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72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72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72BD"/>
    <w:pPr>
      <w:spacing w:before="160"/>
      <w:jc w:val="center"/>
    </w:pPr>
    <w:rPr>
      <w:i/>
      <w:iCs/>
      <w:color w:val="404040" w:themeColor="text1" w:themeTint="BF"/>
    </w:rPr>
  </w:style>
  <w:style w:type="character" w:customStyle="1" w:styleId="QuoteChar">
    <w:name w:val="Quote Char"/>
    <w:basedOn w:val="DefaultParagraphFont"/>
    <w:link w:val="Quote"/>
    <w:uiPriority w:val="29"/>
    <w:rsid w:val="002472BD"/>
    <w:rPr>
      <w:i/>
      <w:iCs/>
      <w:color w:val="404040" w:themeColor="text1" w:themeTint="BF"/>
    </w:rPr>
  </w:style>
  <w:style w:type="paragraph" w:styleId="ListParagraph">
    <w:name w:val="List Paragraph"/>
    <w:basedOn w:val="Normal"/>
    <w:uiPriority w:val="34"/>
    <w:qFormat/>
    <w:rsid w:val="002472BD"/>
    <w:pPr>
      <w:ind w:left="720"/>
      <w:contextualSpacing/>
    </w:pPr>
  </w:style>
  <w:style w:type="character" w:styleId="IntenseEmphasis">
    <w:name w:val="Intense Emphasis"/>
    <w:basedOn w:val="DefaultParagraphFont"/>
    <w:uiPriority w:val="21"/>
    <w:qFormat/>
    <w:rsid w:val="002472BD"/>
    <w:rPr>
      <w:i/>
      <w:iCs/>
      <w:color w:val="2F5496" w:themeColor="accent1" w:themeShade="BF"/>
    </w:rPr>
  </w:style>
  <w:style w:type="paragraph" w:styleId="IntenseQuote">
    <w:name w:val="Intense Quote"/>
    <w:basedOn w:val="Normal"/>
    <w:next w:val="Normal"/>
    <w:link w:val="IntenseQuoteChar"/>
    <w:uiPriority w:val="30"/>
    <w:qFormat/>
    <w:rsid w:val="002472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472BD"/>
    <w:rPr>
      <w:i/>
      <w:iCs/>
      <w:color w:val="2F5496" w:themeColor="accent1" w:themeShade="BF"/>
    </w:rPr>
  </w:style>
  <w:style w:type="character" w:styleId="IntenseReference">
    <w:name w:val="Intense Reference"/>
    <w:basedOn w:val="DefaultParagraphFont"/>
    <w:uiPriority w:val="32"/>
    <w:qFormat/>
    <w:rsid w:val="002472B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483</Words>
  <Characters>2756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Black</dc:creator>
  <cp:keywords/>
  <dc:description/>
  <cp:lastModifiedBy>HT</cp:lastModifiedBy>
  <cp:revision>2</cp:revision>
  <dcterms:created xsi:type="dcterms:W3CDTF">2026-03-04T09:56:00Z</dcterms:created>
  <dcterms:modified xsi:type="dcterms:W3CDTF">2026-03-04T09:56:00Z</dcterms:modified>
</cp:coreProperties>
</file>