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6408" w:rsidRPr="00E46408" w:rsidRDefault="00E46408" w:rsidP="00E46408">
      <w:pPr>
        <w:spacing w:before="120" w:after="0" w:line="240" w:lineRule="auto"/>
        <w:jc w:val="both"/>
        <w:rPr>
          <w:rFonts w:ascii="Times New Roman" w:hAnsi="Times New Roman" w:cs="Times New Roman"/>
          <w:sz w:val="28"/>
          <w:szCs w:val="28"/>
        </w:rPr>
      </w:pPr>
      <w:r w:rsidRPr="00E46408">
        <w:rPr>
          <w:rFonts w:ascii="Times New Roman" w:hAnsi="Times New Roman" w:cs="Times New Roman"/>
          <w:sz w:val="28"/>
          <w:szCs w:val="28"/>
        </w:rPr>
        <w:t>ĐẢNG ỦY XÃ PHÚ TRUNG</w:t>
      </w:r>
      <w:r w:rsidRPr="00E46408">
        <w:rPr>
          <w:rFonts w:ascii="Times New Roman" w:hAnsi="Times New Roman" w:cs="Times New Roman"/>
          <w:sz w:val="28"/>
          <w:szCs w:val="28"/>
          <w:lang w:val="en-US"/>
        </w:rPr>
        <w:t xml:space="preserve"> </w:t>
      </w:r>
      <w:r w:rsidRPr="00E46408">
        <w:rPr>
          <w:rFonts w:ascii="Times New Roman" w:hAnsi="Times New Roman" w:cs="Times New Roman"/>
          <w:sz w:val="28"/>
          <w:szCs w:val="28"/>
        </w:rPr>
        <w:t>THAM GIA HỘI NGHỊ TOÀN QUỐC NGHIÊN CỨU, HỌC TẬP, QUÁN TRIỆT</w:t>
      </w:r>
      <w:r>
        <w:rPr>
          <w:rFonts w:ascii="Times New Roman" w:hAnsi="Times New Roman" w:cs="Times New Roman"/>
          <w:sz w:val="28"/>
          <w:szCs w:val="28"/>
          <w:lang w:val="en-US"/>
        </w:rPr>
        <w:t xml:space="preserve"> </w:t>
      </w:r>
      <w:r w:rsidRPr="00E46408">
        <w:rPr>
          <w:rFonts w:ascii="Times New Roman" w:hAnsi="Times New Roman" w:cs="Times New Roman"/>
          <w:sz w:val="28"/>
          <w:szCs w:val="28"/>
        </w:rPr>
        <w:t>VÀ TRIỂN KHAI THỰC HIỆN NGHỊ QUYẾT ĐẠI HỘI XIV CỦA ĐẢNG</w:t>
      </w:r>
    </w:p>
    <w:p w:rsidR="00E46408" w:rsidRPr="00E46408" w:rsidRDefault="00E46408" w:rsidP="00E46408">
      <w:pPr>
        <w:spacing w:before="120" w:after="0" w:line="240" w:lineRule="auto"/>
        <w:ind w:firstLine="720"/>
        <w:jc w:val="both"/>
        <w:rPr>
          <w:rFonts w:ascii="Times New Roman" w:hAnsi="Times New Roman" w:cs="Times New Roman"/>
          <w:sz w:val="28"/>
          <w:szCs w:val="28"/>
        </w:rPr>
      </w:pPr>
      <w:r w:rsidRPr="00E46408">
        <w:rPr>
          <w:rFonts w:ascii="Times New Roman" w:hAnsi="Times New Roman" w:cs="Times New Roman"/>
          <w:sz w:val="28"/>
          <w:szCs w:val="28"/>
        </w:rPr>
        <w:t>Ngày 07/02/2026, Đảng ủy xã Phú Trung tham gia Hội nghị toàn quốc nghiên cứu, học tập, quán triệt và triển khai thực hiện Nghị quyết Đại hội đại biểu toàn quốc lần thứ XIV của Đảng. Hội nghị được tổ chức theo hình thức trực tiếp kết hợp trực tuyến từ điểm cầu Trung ương đến Hội trường Tỉnh ủy Đồng Nai và các điểm cầu cơ sở; được truyền hình, phát thanh trực tiếp trên các kênh của Đài Truyền hình Việt Nam, Đài Tiếng nói Việt Nam và các nền tảng số.</w:t>
      </w:r>
    </w:p>
    <w:p w:rsidR="00E46408" w:rsidRPr="00E46408" w:rsidRDefault="00E46408" w:rsidP="00E46408">
      <w:pPr>
        <w:spacing w:before="120" w:after="0" w:line="240" w:lineRule="auto"/>
        <w:ind w:firstLine="720"/>
        <w:jc w:val="both"/>
        <w:rPr>
          <w:rFonts w:ascii="Times New Roman" w:hAnsi="Times New Roman" w:cs="Times New Roman"/>
          <w:sz w:val="28"/>
          <w:szCs w:val="28"/>
        </w:rPr>
      </w:pPr>
      <w:r w:rsidRPr="00E46408">
        <w:rPr>
          <w:rFonts w:ascii="Times New Roman" w:hAnsi="Times New Roman" w:cs="Times New Roman"/>
          <w:sz w:val="28"/>
          <w:szCs w:val="28"/>
        </w:rPr>
        <w:t>Tại điểm cầu xã Phú Trung, hội nghị do đồng chí Phạm Kim Trọng, Bí thư Đảng ủy xã chủ trì. Tham dự hội nghị có các đồng chí trong Thường trực Đảng ủy, Ban Thường vụ, Ban Chấp hành Đảng bộ xã; lãnh đạo Hội đồng nhân dân, Ủy ban nhân dân, Ủy ban Mặt trận Tổ quốc Việt Nam xã; lãnh đạo các ban, ngành, đoàn thể chính trị – xã hội; toàn thể đảng viên khối Đảng, chính quyền. Hội nghị được kết nối đến các điểm cầu trường học, cơ quan, đơn vị và Nhà văn hóa các thôn, do Bí thư các chi bộ chủ trì.</w:t>
      </w:r>
    </w:p>
    <w:p w:rsidR="00E46408" w:rsidRPr="00E46408" w:rsidRDefault="00E46408" w:rsidP="00E46408">
      <w:pPr>
        <w:spacing w:before="120" w:after="0" w:line="240" w:lineRule="auto"/>
        <w:ind w:firstLine="720"/>
        <w:jc w:val="both"/>
        <w:rPr>
          <w:rFonts w:ascii="Times New Roman" w:hAnsi="Times New Roman" w:cs="Times New Roman"/>
          <w:sz w:val="28"/>
          <w:szCs w:val="28"/>
        </w:rPr>
      </w:pPr>
      <w:r w:rsidRPr="00E46408">
        <w:rPr>
          <w:rFonts w:ascii="Times New Roman" w:hAnsi="Times New Roman" w:cs="Times New Roman"/>
          <w:sz w:val="28"/>
          <w:szCs w:val="28"/>
        </w:rPr>
        <w:t>Tại hội nghị, các đại biểu được nghe lãnh đạo Đảng, Nhà nước truyền đạt 10 chuyên đề quan trọng, tập trung làm rõ những nội dung mới, cốt lõi của Văn kiện Đại hội XIV; đánh giá toàn diện kết quả thực hiện nhiệm vụ phát triển kinh tế – xã hội, công tác xây dựng Đảng; xác định phương hướng, mục tiêu, nhiệm vụ và giải pháp về xây dựng Đảng, quốc phòng – an ninh, đối ngoại, phát huy sức mạnh đại đoàn kết toàn dân tộc và phát triển đất nước trong giai đoạn mới.</w:t>
      </w:r>
    </w:p>
    <w:p w:rsidR="0027603E" w:rsidRDefault="00E46408" w:rsidP="00E46408">
      <w:pPr>
        <w:spacing w:before="120" w:after="0" w:line="240" w:lineRule="auto"/>
        <w:ind w:firstLine="720"/>
        <w:jc w:val="both"/>
        <w:rPr>
          <w:rFonts w:ascii="Times New Roman" w:hAnsi="Times New Roman" w:cs="Times New Roman"/>
          <w:sz w:val="28"/>
          <w:szCs w:val="28"/>
        </w:rPr>
      </w:pPr>
      <w:r w:rsidRPr="00E46408">
        <w:rPr>
          <w:rFonts w:ascii="Times New Roman" w:hAnsi="Times New Roman" w:cs="Times New Roman"/>
          <w:sz w:val="28"/>
          <w:szCs w:val="28"/>
        </w:rPr>
        <w:t>Kết luận hội nghị, Đảng ủy xã Phú Trung xác định nhiệm vụ trọng tâm trong thời gian tới là tiếp tục tổ chức nghiên cứu, quán triệt sâu rộng Nghị quyết Đại hội XIV của Đảng đến toàn thể cán bộ, đảng viên và Nhân dân; xây dựng chương trình, kế hoạch hành động cụ thể, sát với tình hình thực tiễn địa phương; gắn việc triển khai Nghị quyết với thực hiện hiệu quả nhiệm vụ chính trị, công tác xây dựng Đảng và xây dựng hệ thống chính trị trong sạch, vững mạnh. Qua đó, tạo sự thống nhất cao về nhận thức và hành động, quyết tâm đưa Nghị quyết Đại hội XIV của Đảng sớm đi vào cuộc sống.</w:t>
      </w:r>
    </w:p>
    <w:p w:rsidR="00E46408" w:rsidRDefault="00E46408" w:rsidP="00E46408">
      <w:pPr>
        <w:spacing w:before="120" w:after="0" w:line="240" w:lineRule="auto"/>
        <w:ind w:firstLine="720"/>
        <w:jc w:val="both"/>
        <w:rPr>
          <w:rFonts w:ascii="Times New Roman" w:hAnsi="Times New Roman" w:cs="Times New Roman"/>
          <w:sz w:val="28"/>
          <w:szCs w:val="28"/>
        </w:rPr>
      </w:pPr>
      <w:r w:rsidRPr="00E46408">
        <w:rPr>
          <w:rFonts w:ascii="Times New Roman" w:hAnsi="Times New Roman" w:cs="Times New Roman"/>
          <w:sz w:val="28"/>
          <w:szCs w:val="28"/>
        </w:rPr>
        <w:lastRenderedPageBreak/>
        <w:drawing>
          <wp:inline distT="0" distB="0" distL="0" distR="0" wp14:anchorId="3129A1B5" wp14:editId="514EBB7B">
            <wp:extent cx="5943600" cy="284861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3600" cy="2848610"/>
                    </a:xfrm>
                    <a:prstGeom prst="rect">
                      <a:avLst/>
                    </a:prstGeom>
                  </pic:spPr>
                </pic:pic>
              </a:graphicData>
            </a:graphic>
          </wp:inline>
        </w:drawing>
      </w:r>
    </w:p>
    <w:p w:rsidR="00E46408" w:rsidRDefault="00E46408" w:rsidP="00E46408">
      <w:pPr>
        <w:spacing w:before="120" w:after="0" w:line="240" w:lineRule="auto"/>
        <w:ind w:firstLine="720"/>
        <w:jc w:val="both"/>
        <w:rPr>
          <w:rFonts w:ascii="Times New Roman" w:hAnsi="Times New Roman" w:cs="Times New Roman"/>
          <w:sz w:val="28"/>
          <w:szCs w:val="28"/>
        </w:rPr>
      </w:pPr>
      <w:r w:rsidRPr="00E46408">
        <w:rPr>
          <w:rFonts w:ascii="Times New Roman" w:hAnsi="Times New Roman" w:cs="Times New Roman"/>
          <w:sz w:val="28"/>
          <w:szCs w:val="28"/>
        </w:rPr>
        <w:drawing>
          <wp:inline distT="0" distB="0" distL="0" distR="0" wp14:anchorId="739BFB8E" wp14:editId="57DA5C42">
            <wp:extent cx="5943600" cy="37522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3752215"/>
                    </a:xfrm>
                    <a:prstGeom prst="rect">
                      <a:avLst/>
                    </a:prstGeom>
                  </pic:spPr>
                </pic:pic>
              </a:graphicData>
            </a:graphic>
          </wp:inline>
        </w:drawing>
      </w:r>
    </w:p>
    <w:p w:rsidR="00E46408" w:rsidRDefault="00E46408" w:rsidP="00E46408">
      <w:pPr>
        <w:spacing w:before="120" w:after="0" w:line="240" w:lineRule="auto"/>
        <w:ind w:firstLine="720"/>
        <w:jc w:val="both"/>
        <w:rPr>
          <w:rFonts w:ascii="Times New Roman" w:hAnsi="Times New Roman" w:cs="Times New Roman"/>
          <w:sz w:val="28"/>
          <w:szCs w:val="28"/>
        </w:rPr>
      </w:pPr>
      <w:r w:rsidRPr="00E46408">
        <w:rPr>
          <w:rFonts w:ascii="Times New Roman" w:hAnsi="Times New Roman" w:cs="Times New Roman"/>
          <w:sz w:val="28"/>
          <w:szCs w:val="28"/>
        </w:rPr>
        <w:lastRenderedPageBreak/>
        <w:drawing>
          <wp:inline distT="0" distB="0" distL="0" distR="0" wp14:anchorId="1C6CBF15" wp14:editId="50942088">
            <wp:extent cx="5943600" cy="351536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3515360"/>
                    </a:xfrm>
                    <a:prstGeom prst="rect">
                      <a:avLst/>
                    </a:prstGeom>
                  </pic:spPr>
                </pic:pic>
              </a:graphicData>
            </a:graphic>
          </wp:inline>
        </w:drawing>
      </w:r>
    </w:p>
    <w:p w:rsidR="00E46408" w:rsidRDefault="00E46408" w:rsidP="00E46408">
      <w:pPr>
        <w:spacing w:before="120" w:after="0" w:line="240" w:lineRule="auto"/>
        <w:ind w:firstLine="720"/>
        <w:jc w:val="both"/>
        <w:rPr>
          <w:rFonts w:ascii="Times New Roman" w:hAnsi="Times New Roman" w:cs="Times New Roman"/>
          <w:sz w:val="28"/>
          <w:szCs w:val="28"/>
        </w:rPr>
      </w:pPr>
      <w:r w:rsidRPr="00E46408">
        <w:rPr>
          <w:rFonts w:ascii="Times New Roman" w:hAnsi="Times New Roman" w:cs="Times New Roman"/>
          <w:sz w:val="28"/>
          <w:szCs w:val="28"/>
        </w:rPr>
        <w:drawing>
          <wp:inline distT="0" distB="0" distL="0" distR="0" wp14:anchorId="7567CA77" wp14:editId="349E24CB">
            <wp:extent cx="5943600" cy="4457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4457700"/>
                    </a:xfrm>
                    <a:prstGeom prst="rect">
                      <a:avLst/>
                    </a:prstGeom>
                  </pic:spPr>
                </pic:pic>
              </a:graphicData>
            </a:graphic>
          </wp:inline>
        </w:drawing>
      </w:r>
    </w:p>
    <w:p w:rsidR="00E46408" w:rsidRDefault="00E46408" w:rsidP="00E46408">
      <w:pPr>
        <w:spacing w:before="120" w:after="0" w:line="240" w:lineRule="auto"/>
        <w:ind w:firstLine="720"/>
        <w:jc w:val="both"/>
        <w:rPr>
          <w:rFonts w:ascii="Times New Roman" w:hAnsi="Times New Roman" w:cs="Times New Roman"/>
          <w:sz w:val="28"/>
          <w:szCs w:val="28"/>
        </w:rPr>
      </w:pPr>
      <w:r w:rsidRPr="00E46408">
        <w:rPr>
          <w:rFonts w:ascii="Times New Roman" w:hAnsi="Times New Roman" w:cs="Times New Roman"/>
          <w:sz w:val="28"/>
          <w:szCs w:val="28"/>
        </w:rPr>
        <w:lastRenderedPageBreak/>
        <w:drawing>
          <wp:inline distT="0" distB="0" distL="0" distR="0" wp14:anchorId="613A3EFE" wp14:editId="7061B6B8">
            <wp:extent cx="5943600" cy="4457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4457700"/>
                    </a:xfrm>
                    <a:prstGeom prst="rect">
                      <a:avLst/>
                    </a:prstGeom>
                  </pic:spPr>
                </pic:pic>
              </a:graphicData>
            </a:graphic>
          </wp:inline>
        </w:drawing>
      </w:r>
    </w:p>
    <w:p w:rsidR="00E46408" w:rsidRDefault="00E46408" w:rsidP="00E46408">
      <w:pPr>
        <w:spacing w:before="120" w:after="0" w:line="240" w:lineRule="auto"/>
        <w:ind w:firstLine="720"/>
        <w:jc w:val="both"/>
        <w:rPr>
          <w:rFonts w:ascii="Times New Roman" w:hAnsi="Times New Roman" w:cs="Times New Roman"/>
          <w:sz w:val="28"/>
          <w:szCs w:val="28"/>
        </w:rPr>
      </w:pPr>
      <w:r w:rsidRPr="00E46408">
        <w:rPr>
          <w:rFonts w:ascii="Times New Roman" w:hAnsi="Times New Roman" w:cs="Times New Roman"/>
          <w:sz w:val="28"/>
          <w:szCs w:val="28"/>
        </w:rPr>
        <w:drawing>
          <wp:inline distT="0" distB="0" distL="0" distR="0" wp14:anchorId="500BABD2" wp14:editId="1FF499E1">
            <wp:extent cx="5943600" cy="35896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3589655"/>
                    </a:xfrm>
                    <a:prstGeom prst="rect">
                      <a:avLst/>
                    </a:prstGeom>
                  </pic:spPr>
                </pic:pic>
              </a:graphicData>
            </a:graphic>
          </wp:inline>
        </w:drawing>
      </w:r>
    </w:p>
    <w:p w:rsidR="00E46408" w:rsidRDefault="00E46408" w:rsidP="00E46408">
      <w:pPr>
        <w:spacing w:before="120" w:after="0" w:line="240" w:lineRule="auto"/>
        <w:ind w:firstLine="720"/>
        <w:jc w:val="both"/>
        <w:rPr>
          <w:rFonts w:ascii="Times New Roman" w:hAnsi="Times New Roman" w:cs="Times New Roman"/>
          <w:sz w:val="28"/>
          <w:szCs w:val="28"/>
        </w:rPr>
      </w:pPr>
      <w:r w:rsidRPr="00E46408">
        <w:rPr>
          <w:rFonts w:ascii="Times New Roman" w:hAnsi="Times New Roman" w:cs="Times New Roman"/>
          <w:sz w:val="28"/>
          <w:szCs w:val="28"/>
        </w:rPr>
        <w:lastRenderedPageBreak/>
        <w:drawing>
          <wp:inline distT="0" distB="0" distL="0" distR="0" wp14:anchorId="28F162ED" wp14:editId="010D8A50">
            <wp:extent cx="5943600" cy="373253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3732530"/>
                    </a:xfrm>
                    <a:prstGeom prst="rect">
                      <a:avLst/>
                    </a:prstGeom>
                  </pic:spPr>
                </pic:pic>
              </a:graphicData>
            </a:graphic>
          </wp:inline>
        </w:drawing>
      </w:r>
    </w:p>
    <w:p w:rsidR="00E46408" w:rsidRDefault="00E46408" w:rsidP="00E46408">
      <w:pPr>
        <w:spacing w:before="120" w:after="0" w:line="240" w:lineRule="auto"/>
        <w:ind w:firstLine="720"/>
        <w:jc w:val="both"/>
        <w:rPr>
          <w:rFonts w:ascii="Times New Roman" w:hAnsi="Times New Roman" w:cs="Times New Roman"/>
          <w:sz w:val="28"/>
          <w:szCs w:val="28"/>
        </w:rPr>
      </w:pPr>
      <w:r w:rsidRPr="00E46408">
        <w:rPr>
          <w:rFonts w:ascii="Times New Roman" w:hAnsi="Times New Roman" w:cs="Times New Roman"/>
          <w:sz w:val="28"/>
          <w:szCs w:val="28"/>
        </w:rPr>
        <w:drawing>
          <wp:inline distT="0" distB="0" distL="0" distR="0" wp14:anchorId="03EC50A9" wp14:editId="7EC05385">
            <wp:extent cx="5943600" cy="255714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2557145"/>
                    </a:xfrm>
                    <a:prstGeom prst="rect">
                      <a:avLst/>
                    </a:prstGeom>
                  </pic:spPr>
                </pic:pic>
              </a:graphicData>
            </a:graphic>
          </wp:inline>
        </w:drawing>
      </w:r>
    </w:p>
    <w:p w:rsidR="00E46408" w:rsidRDefault="00E46408" w:rsidP="00E46408">
      <w:pPr>
        <w:spacing w:before="120" w:after="0" w:line="240" w:lineRule="auto"/>
        <w:ind w:firstLine="720"/>
        <w:jc w:val="both"/>
        <w:rPr>
          <w:rFonts w:ascii="Times New Roman" w:hAnsi="Times New Roman" w:cs="Times New Roman"/>
          <w:sz w:val="28"/>
          <w:szCs w:val="28"/>
        </w:rPr>
      </w:pPr>
      <w:r w:rsidRPr="00E46408">
        <w:rPr>
          <w:rFonts w:ascii="Times New Roman" w:hAnsi="Times New Roman" w:cs="Times New Roman"/>
          <w:sz w:val="28"/>
          <w:szCs w:val="28"/>
        </w:rPr>
        <w:lastRenderedPageBreak/>
        <w:drawing>
          <wp:inline distT="0" distB="0" distL="0" distR="0" wp14:anchorId="642F6AC1" wp14:editId="5B387D15">
            <wp:extent cx="5943600" cy="4453255"/>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4453255"/>
                    </a:xfrm>
                    <a:prstGeom prst="rect">
                      <a:avLst/>
                    </a:prstGeom>
                  </pic:spPr>
                </pic:pic>
              </a:graphicData>
            </a:graphic>
          </wp:inline>
        </w:drawing>
      </w:r>
    </w:p>
    <w:p w:rsidR="00E46408" w:rsidRDefault="00E46408" w:rsidP="00E46408">
      <w:pPr>
        <w:spacing w:before="120" w:after="0" w:line="240" w:lineRule="auto"/>
        <w:ind w:firstLine="720"/>
        <w:jc w:val="both"/>
        <w:rPr>
          <w:rFonts w:ascii="Times New Roman" w:hAnsi="Times New Roman" w:cs="Times New Roman"/>
          <w:sz w:val="28"/>
          <w:szCs w:val="28"/>
        </w:rPr>
      </w:pPr>
      <w:r w:rsidRPr="00E46408">
        <w:rPr>
          <w:rFonts w:ascii="Times New Roman" w:hAnsi="Times New Roman" w:cs="Times New Roman"/>
          <w:sz w:val="28"/>
          <w:szCs w:val="28"/>
        </w:rPr>
        <w:drawing>
          <wp:inline distT="0" distB="0" distL="0" distR="0" wp14:anchorId="0C848866" wp14:editId="24F38F75">
            <wp:extent cx="5943600" cy="2734945"/>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2734945"/>
                    </a:xfrm>
                    <a:prstGeom prst="rect">
                      <a:avLst/>
                    </a:prstGeom>
                  </pic:spPr>
                </pic:pic>
              </a:graphicData>
            </a:graphic>
          </wp:inline>
        </w:drawing>
      </w:r>
    </w:p>
    <w:p w:rsidR="00E46408" w:rsidRPr="00E46408" w:rsidRDefault="00E46408" w:rsidP="00E46408">
      <w:pPr>
        <w:spacing w:before="120" w:after="0" w:line="240" w:lineRule="auto"/>
        <w:ind w:firstLine="720"/>
        <w:jc w:val="both"/>
        <w:rPr>
          <w:rFonts w:ascii="Times New Roman" w:hAnsi="Times New Roman" w:cs="Times New Roman"/>
          <w:sz w:val="28"/>
          <w:szCs w:val="28"/>
        </w:rPr>
      </w:pPr>
      <w:r w:rsidRPr="00E46408">
        <w:rPr>
          <w:rFonts w:ascii="Times New Roman" w:hAnsi="Times New Roman" w:cs="Times New Roman"/>
          <w:sz w:val="28"/>
          <w:szCs w:val="28"/>
        </w:rPr>
        <w:lastRenderedPageBreak/>
        <w:drawing>
          <wp:inline distT="0" distB="0" distL="0" distR="0" wp14:anchorId="7514A990" wp14:editId="3180FFB5">
            <wp:extent cx="5943600" cy="235204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2352040"/>
                    </a:xfrm>
                    <a:prstGeom prst="rect">
                      <a:avLst/>
                    </a:prstGeom>
                  </pic:spPr>
                </pic:pic>
              </a:graphicData>
            </a:graphic>
          </wp:inline>
        </w:drawing>
      </w:r>
      <w:bookmarkStart w:id="0" w:name="_GoBack"/>
      <w:bookmarkEnd w:id="0"/>
    </w:p>
    <w:sectPr w:rsidR="00E46408" w:rsidRPr="00E464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408"/>
    <w:rsid w:val="000052FE"/>
    <w:rsid w:val="00BB6A4D"/>
    <w:rsid w:val="00E464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E0FB3E-946E-4D9A-9EE8-A42EF3C3E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320</Words>
  <Characters>1827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dc:creator>
  <cp:keywords/>
  <dc:description/>
  <cp:lastModifiedBy>HT</cp:lastModifiedBy>
  <cp:revision>1</cp:revision>
  <dcterms:created xsi:type="dcterms:W3CDTF">2026-02-11T03:35:00Z</dcterms:created>
  <dcterms:modified xsi:type="dcterms:W3CDTF">2026-02-11T03:38:00Z</dcterms:modified>
</cp:coreProperties>
</file>